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4A" w:rsidRDefault="0093204A">
      <w:pPr>
        <w:spacing w:after="60" w:line="276" w:lineRule="auto"/>
        <w:jc w:val="both"/>
        <w:rPr>
          <w:rFonts w:ascii="Times New Roman" w:eastAsia="Times New Roman" w:hAnsi="Times New Roman" w:cs="Times New Roman"/>
          <w:b/>
          <w:sz w:val="24"/>
          <w:shd w:val="clear" w:color="auto" w:fill="FFFFFF"/>
        </w:rPr>
      </w:pPr>
    </w:p>
    <w:p w:rsidR="0093204A" w:rsidRDefault="00716C12">
      <w:pPr>
        <w:jc w:val="center"/>
        <w:rPr>
          <w:rFonts w:ascii="Arial" w:eastAsia="Arial" w:hAnsi="Arial" w:cs="Arial"/>
          <w:sz w:val="56"/>
        </w:rPr>
      </w:pPr>
      <w:r>
        <w:rPr>
          <w:rFonts w:ascii="Arial" w:eastAsia="Arial" w:hAnsi="Arial" w:cs="Arial"/>
          <w:sz w:val="56"/>
        </w:rPr>
        <w:t>VNITŘNÍ ŘÁD ŠKOLNÍ DRUŽINY</w:t>
      </w:r>
    </w:p>
    <w:p w:rsidR="0093204A" w:rsidRDefault="0093204A">
      <w:pPr>
        <w:jc w:val="center"/>
        <w:rPr>
          <w:rFonts w:ascii="Times New Roman" w:eastAsia="Times New Roman" w:hAnsi="Times New Roman" w:cs="Times New Roman"/>
          <w:sz w:val="24"/>
        </w:rPr>
      </w:pPr>
    </w:p>
    <w:p w:rsidR="008B7437" w:rsidRDefault="008B7437">
      <w:pPr>
        <w:jc w:val="center"/>
        <w:rPr>
          <w:rFonts w:ascii="Times New Roman" w:eastAsia="Times New Roman" w:hAnsi="Times New Roman" w:cs="Times New Roman"/>
          <w:sz w:val="24"/>
        </w:rPr>
      </w:pPr>
      <w:bookmarkStart w:id="0" w:name="_GoBack"/>
      <w:bookmarkEnd w:id="0"/>
    </w:p>
    <w:p w:rsidR="0093204A" w:rsidRDefault="00716C12">
      <w:pPr>
        <w:jc w:val="center"/>
        <w:rPr>
          <w:rFonts w:ascii="Times New Roman" w:eastAsia="Times New Roman" w:hAnsi="Times New Roman" w:cs="Times New Roman"/>
          <w:b/>
          <w:sz w:val="24"/>
        </w:rPr>
      </w:pPr>
      <w:r>
        <w:object w:dxaOrig="2180" w:dyaOrig="2199">
          <v:rect id="rectole0000000000" o:spid="_x0000_i1025" style="width:109.2pt;height:109.8pt" o:ole="" o:preferrelative="t" stroked="f">
            <v:imagedata r:id="rId5" o:title=""/>
          </v:rect>
          <o:OLEObject Type="Embed" ProgID="StaticMetafile" ShapeID="rectole0000000000" DrawAspect="Content" ObjectID="_1693650253" r:id="rId6"/>
        </w:object>
      </w:r>
    </w:p>
    <w:p w:rsidR="0093204A" w:rsidRDefault="0093204A">
      <w:pPr>
        <w:rPr>
          <w:rFonts w:ascii="Times New Roman" w:eastAsia="Times New Roman" w:hAnsi="Times New Roman" w:cs="Times New Roman"/>
          <w:sz w:val="24"/>
          <w:u w:val="single"/>
        </w:rPr>
      </w:pPr>
    </w:p>
    <w:p w:rsidR="0093204A" w:rsidRDefault="0093204A">
      <w:pPr>
        <w:rPr>
          <w:rFonts w:ascii="Times New Roman" w:eastAsia="Times New Roman" w:hAnsi="Times New Roman" w:cs="Times New Roman"/>
          <w:sz w:val="24"/>
          <w:u w:val="single"/>
        </w:rPr>
      </w:pPr>
    </w:p>
    <w:p w:rsidR="0093204A" w:rsidRDefault="0093204A">
      <w:pPr>
        <w:rPr>
          <w:rFonts w:ascii="Times New Roman" w:eastAsia="Times New Roman" w:hAnsi="Times New Roman" w:cs="Times New Roman"/>
          <w:sz w:val="24"/>
          <w:u w:val="single"/>
        </w:rPr>
      </w:pPr>
    </w:p>
    <w:p w:rsidR="0093204A" w:rsidRDefault="0093204A">
      <w:pPr>
        <w:rPr>
          <w:rFonts w:ascii="Times New Roman" w:eastAsia="Times New Roman" w:hAnsi="Times New Roman" w:cs="Times New Roman"/>
          <w:sz w:val="24"/>
          <w:u w:val="single"/>
        </w:rPr>
      </w:pPr>
    </w:p>
    <w:p w:rsidR="0093204A" w:rsidRDefault="0093204A">
      <w:pPr>
        <w:rPr>
          <w:rFonts w:ascii="Times New Roman" w:eastAsia="Times New Roman" w:hAnsi="Times New Roman" w:cs="Times New Roman"/>
          <w:sz w:val="24"/>
          <w:u w:val="single"/>
        </w:rPr>
      </w:pPr>
    </w:p>
    <w:p w:rsidR="0093204A" w:rsidRDefault="0093204A">
      <w:pPr>
        <w:rPr>
          <w:rFonts w:ascii="Times New Roman" w:eastAsia="Times New Roman" w:hAnsi="Times New Roman" w:cs="Times New Roman"/>
          <w:sz w:val="24"/>
          <w:u w:val="single"/>
        </w:rPr>
      </w:pPr>
    </w:p>
    <w:p w:rsidR="0093204A" w:rsidRDefault="0093204A">
      <w:pPr>
        <w:rPr>
          <w:rFonts w:ascii="Times New Roman" w:eastAsia="Times New Roman" w:hAnsi="Times New Roman" w:cs="Times New Roman"/>
          <w:sz w:val="24"/>
          <w:u w:val="single"/>
        </w:rPr>
      </w:pPr>
    </w:p>
    <w:p w:rsidR="0093204A" w:rsidRDefault="0093204A">
      <w:pPr>
        <w:rPr>
          <w:rFonts w:ascii="Times New Roman" w:eastAsia="Times New Roman" w:hAnsi="Times New Roman" w:cs="Times New Roman"/>
          <w:sz w:val="24"/>
          <w:u w:val="single"/>
        </w:rPr>
      </w:pPr>
    </w:p>
    <w:p w:rsidR="0093204A" w:rsidRDefault="0093204A">
      <w:pPr>
        <w:rPr>
          <w:rFonts w:ascii="Times New Roman" w:eastAsia="Times New Roman" w:hAnsi="Times New Roman" w:cs="Times New Roman"/>
          <w:sz w:val="24"/>
        </w:rPr>
      </w:pPr>
    </w:p>
    <w:p w:rsidR="0093204A" w:rsidRDefault="0093204A">
      <w:pPr>
        <w:rPr>
          <w:rFonts w:ascii="Times New Roman" w:eastAsia="Times New Roman" w:hAnsi="Times New Roman" w:cs="Times New Roman"/>
          <w:sz w:val="24"/>
        </w:rPr>
      </w:pPr>
    </w:p>
    <w:p w:rsidR="0093204A" w:rsidRDefault="0093204A">
      <w:pPr>
        <w:rPr>
          <w:rFonts w:ascii="Times New Roman" w:eastAsia="Times New Roman" w:hAnsi="Times New Roman" w:cs="Times New Roman"/>
          <w:sz w:val="24"/>
        </w:rPr>
      </w:pPr>
    </w:p>
    <w:p w:rsidR="0093204A" w:rsidRDefault="00716C12">
      <w:pPr>
        <w:rPr>
          <w:rFonts w:ascii="Times New Roman" w:eastAsia="Times New Roman" w:hAnsi="Times New Roman" w:cs="Times New Roman"/>
          <w:sz w:val="24"/>
        </w:rPr>
      </w:pPr>
      <w:r>
        <w:rPr>
          <w:rFonts w:ascii="Times New Roman" w:eastAsia="Times New Roman" w:hAnsi="Times New Roman" w:cs="Times New Roman"/>
          <w:sz w:val="24"/>
        </w:rPr>
        <w:t>Adresa škola:</w:t>
      </w:r>
      <w:r>
        <w:rPr>
          <w:rFonts w:ascii="Times New Roman" w:eastAsia="Times New Roman" w:hAnsi="Times New Roman" w:cs="Times New Roman"/>
          <w:sz w:val="24"/>
        </w:rPr>
        <w:tab/>
      </w:r>
      <w:r>
        <w:rPr>
          <w:rFonts w:ascii="Times New Roman" w:eastAsia="Times New Roman" w:hAnsi="Times New Roman" w:cs="Times New Roman"/>
          <w:sz w:val="24"/>
        </w:rPr>
        <w:tab/>
        <w:t>Vysoký Chlumec 5; 262 52</w:t>
      </w:r>
    </w:p>
    <w:p w:rsidR="0093204A" w:rsidRDefault="00716C12">
      <w:pPr>
        <w:rPr>
          <w:rFonts w:ascii="Times New Roman" w:eastAsia="Times New Roman" w:hAnsi="Times New Roman" w:cs="Times New Roman"/>
          <w:sz w:val="24"/>
        </w:rPr>
      </w:pPr>
      <w:r>
        <w:rPr>
          <w:rFonts w:ascii="Times New Roman" w:eastAsia="Times New Roman" w:hAnsi="Times New Roman" w:cs="Times New Roman"/>
          <w:sz w:val="24"/>
        </w:rPr>
        <w:t>IČO: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750 30 </w:t>
      </w:r>
      <w:r>
        <w:rPr>
          <w:rFonts w:ascii="Times New Roman" w:eastAsia="Times New Roman" w:hAnsi="Times New Roman" w:cs="Times New Roman"/>
          <w:sz w:val="24"/>
        </w:rPr>
        <w:t>276</w:t>
      </w:r>
    </w:p>
    <w:p w:rsidR="00716C12" w:rsidRDefault="00716C12">
      <w:pPr>
        <w:rPr>
          <w:rFonts w:ascii="Times New Roman" w:eastAsia="Times New Roman" w:hAnsi="Times New Roman" w:cs="Times New Roman"/>
          <w:sz w:val="24"/>
        </w:rPr>
      </w:pPr>
      <w:proofErr w:type="gramStart"/>
      <w:r>
        <w:rPr>
          <w:rFonts w:ascii="Times New Roman" w:eastAsia="Times New Roman" w:hAnsi="Times New Roman" w:cs="Times New Roman"/>
          <w:sz w:val="24"/>
        </w:rPr>
        <w:t>Č.j.</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195/2021</w:t>
      </w:r>
    </w:p>
    <w:p w:rsidR="0093204A" w:rsidRDefault="00716C12">
      <w:pPr>
        <w:rPr>
          <w:rFonts w:ascii="Times New Roman" w:eastAsia="Times New Roman" w:hAnsi="Times New Roman" w:cs="Times New Roman"/>
          <w:sz w:val="24"/>
        </w:rPr>
      </w:pPr>
      <w:r>
        <w:rPr>
          <w:rFonts w:ascii="Times New Roman" w:eastAsia="Times New Roman" w:hAnsi="Times New Roman" w:cs="Times New Roman"/>
          <w:sz w:val="24"/>
        </w:rPr>
        <w:t>Číslo účtu:</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524835359/0800</w:t>
      </w:r>
    </w:p>
    <w:p w:rsidR="0093204A" w:rsidRDefault="00716C12">
      <w:pPr>
        <w:rPr>
          <w:rFonts w:ascii="Times New Roman" w:eastAsia="Times New Roman" w:hAnsi="Times New Roman" w:cs="Times New Roman"/>
          <w:sz w:val="24"/>
        </w:rPr>
      </w:pPr>
      <w:r>
        <w:rPr>
          <w:rFonts w:ascii="Times New Roman" w:eastAsia="Times New Roman" w:hAnsi="Times New Roman" w:cs="Times New Roman"/>
          <w:sz w:val="24"/>
        </w:rPr>
        <w:t>Web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zsamsvysokychlumec.cz</w:t>
      </w:r>
    </w:p>
    <w:p w:rsidR="0093204A" w:rsidRDefault="00716C12">
      <w:pPr>
        <w:rPr>
          <w:rFonts w:ascii="Times New Roman" w:eastAsia="Times New Roman" w:hAnsi="Times New Roman" w:cs="Times New Roman"/>
          <w:sz w:val="24"/>
        </w:rPr>
      </w:pPr>
      <w:r>
        <w:rPr>
          <w:rFonts w:ascii="Times New Roman" w:eastAsia="Times New Roman" w:hAnsi="Times New Roman" w:cs="Times New Roman"/>
          <w:sz w:val="24"/>
        </w:rPr>
        <w:t>Ředitelka:</w:t>
      </w:r>
      <w:r>
        <w:rPr>
          <w:rFonts w:ascii="Times New Roman" w:eastAsia="Times New Roman" w:hAnsi="Times New Roman" w:cs="Times New Roman"/>
          <w:sz w:val="24"/>
        </w:rPr>
        <w:tab/>
      </w:r>
      <w:r>
        <w:rPr>
          <w:rFonts w:ascii="Times New Roman" w:eastAsia="Times New Roman" w:hAnsi="Times New Roman" w:cs="Times New Roman"/>
          <w:sz w:val="24"/>
        </w:rPr>
        <w:tab/>
      </w:r>
      <w:hyperlink r:id="rId7">
        <w:r>
          <w:rPr>
            <w:rFonts w:ascii="Times New Roman" w:eastAsia="Times New Roman" w:hAnsi="Times New Roman" w:cs="Times New Roman"/>
            <w:color w:val="0563C1"/>
            <w:sz w:val="24"/>
            <w:u w:val="single"/>
          </w:rPr>
          <w:t>krenkova@zsamsvysokychlumec.cz</w:t>
        </w:r>
      </w:hyperlink>
    </w:p>
    <w:p w:rsidR="0093204A" w:rsidRDefault="00716C12">
      <w:pPr>
        <w:rPr>
          <w:rFonts w:ascii="Times New Roman" w:eastAsia="Times New Roman" w:hAnsi="Times New Roman" w:cs="Times New Roman"/>
          <w:sz w:val="24"/>
        </w:rPr>
      </w:pPr>
      <w:r>
        <w:rPr>
          <w:rFonts w:ascii="Times New Roman" w:eastAsia="Times New Roman" w:hAnsi="Times New Roman" w:cs="Times New Roman"/>
          <w:sz w:val="24"/>
        </w:rPr>
        <w:t>Telefon:</w:t>
      </w:r>
      <w:r>
        <w:rPr>
          <w:rFonts w:ascii="Times New Roman" w:eastAsia="Times New Roman" w:hAnsi="Times New Roman" w:cs="Times New Roman"/>
          <w:sz w:val="24"/>
        </w:rPr>
        <w:tab/>
      </w:r>
      <w:r>
        <w:rPr>
          <w:rFonts w:ascii="Times New Roman" w:eastAsia="Times New Roman" w:hAnsi="Times New Roman" w:cs="Times New Roman"/>
          <w:sz w:val="24"/>
        </w:rPr>
        <w:tab/>
        <w:t>736 452 369</w:t>
      </w:r>
    </w:p>
    <w:p w:rsidR="0093204A" w:rsidRDefault="00716C12">
      <w:pPr>
        <w:rPr>
          <w:rFonts w:ascii="Times New Roman" w:eastAsia="Times New Roman" w:hAnsi="Times New Roman" w:cs="Times New Roman"/>
          <w:sz w:val="24"/>
        </w:rPr>
      </w:pPr>
      <w:r>
        <w:rPr>
          <w:rFonts w:ascii="Times New Roman" w:eastAsia="Times New Roman" w:hAnsi="Times New Roman" w:cs="Times New Roman"/>
          <w:sz w:val="24"/>
        </w:rPr>
        <w:t>Vychovatelka ŠD:</w:t>
      </w:r>
      <w:r>
        <w:rPr>
          <w:rFonts w:ascii="Times New Roman" w:eastAsia="Times New Roman" w:hAnsi="Times New Roman" w:cs="Times New Roman"/>
          <w:sz w:val="24"/>
        </w:rPr>
        <w:tab/>
        <w:t>kubatova</w:t>
      </w:r>
      <w:r w:rsidR="008B7437">
        <w:rPr>
          <w:rFonts w:ascii="Times New Roman" w:eastAsia="Times New Roman" w:hAnsi="Times New Roman" w:cs="Times New Roman"/>
          <w:sz w:val="24"/>
        </w:rPr>
        <w:t>@</w:t>
      </w:r>
      <w:r w:rsidRPr="008B7437">
        <w:t>zs</w:t>
      </w:r>
      <w:r>
        <w:rPr>
          <w:rFonts w:ascii="Times New Roman" w:eastAsia="Times New Roman" w:hAnsi="Times New Roman" w:cs="Times New Roman"/>
          <w:sz w:val="24"/>
        </w:rPr>
        <w:t>amsvysokychlumec.cz</w:t>
      </w:r>
    </w:p>
    <w:p w:rsidR="0093204A" w:rsidRDefault="0093204A">
      <w:pPr>
        <w:rPr>
          <w:rFonts w:ascii="Times New Roman" w:eastAsia="Times New Roman" w:hAnsi="Times New Roman" w:cs="Times New Roman"/>
          <w:sz w:val="24"/>
        </w:rPr>
      </w:pPr>
    </w:p>
    <w:p w:rsidR="0093204A" w:rsidRDefault="00716C1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Školní družina je školské zařízení pro zájmové vzdělávání a při své činnosti se řídí zákonem č.561/2004 </w:t>
      </w:r>
      <w:proofErr w:type="gramStart"/>
      <w:r>
        <w:rPr>
          <w:rFonts w:ascii="Times New Roman" w:eastAsia="Times New Roman" w:hAnsi="Times New Roman" w:cs="Times New Roman"/>
          <w:sz w:val="24"/>
        </w:rPr>
        <w:t>Sb.(školský</w:t>
      </w:r>
      <w:proofErr w:type="gramEnd"/>
      <w:r>
        <w:rPr>
          <w:rFonts w:ascii="Times New Roman" w:eastAsia="Times New Roman" w:hAnsi="Times New Roman" w:cs="Times New Roman"/>
          <w:sz w:val="24"/>
        </w:rPr>
        <w:t xml:space="preserve"> zákon) a vyhlá</w:t>
      </w:r>
      <w:r>
        <w:rPr>
          <w:rFonts w:ascii="Times New Roman" w:eastAsia="Times New Roman" w:hAnsi="Times New Roman" w:cs="Times New Roman"/>
          <w:sz w:val="24"/>
        </w:rPr>
        <w:t>škou 74/2005 Sb. o zájmovém vzdělávání</w:t>
      </w:r>
    </w:p>
    <w:p w:rsidR="0093204A" w:rsidRDefault="00716C12">
      <w:pPr>
        <w:keepNext/>
        <w:keepLines/>
        <w:spacing w:before="240" w:after="0"/>
        <w:rPr>
          <w:rFonts w:ascii="Times New Roman" w:eastAsia="Times New Roman" w:hAnsi="Times New Roman" w:cs="Times New Roman"/>
          <w:b/>
          <w:sz w:val="32"/>
        </w:rPr>
      </w:pPr>
      <w:r>
        <w:rPr>
          <w:rFonts w:ascii="Times New Roman" w:eastAsia="Times New Roman" w:hAnsi="Times New Roman" w:cs="Times New Roman"/>
          <w:b/>
          <w:sz w:val="32"/>
        </w:rPr>
        <w:t>1. Činnost družiny.</w:t>
      </w:r>
    </w:p>
    <w:p w:rsidR="0093204A" w:rsidRDefault="0093204A">
      <w:pPr>
        <w:rPr>
          <w:rFonts w:ascii="Times New Roman" w:eastAsia="Times New Roman" w:hAnsi="Times New Roman" w:cs="Times New Roman"/>
          <w:sz w:val="24"/>
        </w:rPr>
      </w:pPr>
    </w:p>
    <w:p w:rsidR="0093204A" w:rsidRDefault="00716C12">
      <w:pPr>
        <w:spacing w:after="0" w:line="276"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Ve dnech školního vyučování tvoří mezistupeň mezi výukou ve škole a výchovou v rodině. Není pokračováním školního vyučování, prováděné činnosti vycházejí z požadavků a zásad pedagogiky volného čas</w:t>
      </w:r>
      <w:r>
        <w:rPr>
          <w:rFonts w:ascii="Times New Roman" w:eastAsia="Times New Roman" w:hAnsi="Times New Roman" w:cs="Times New Roman"/>
          <w:color w:val="000000"/>
          <w:sz w:val="24"/>
          <w:shd w:val="clear" w:color="auto" w:fill="FFFFFF"/>
        </w:rPr>
        <w:t>u. Zajišťuje zájmovou činnost, odpočinek a rekreaci žáků, částečně také dohled nad žáky.</w:t>
      </w:r>
    </w:p>
    <w:p w:rsidR="0093204A" w:rsidRDefault="0093204A">
      <w:pPr>
        <w:spacing w:after="0" w:line="276" w:lineRule="auto"/>
        <w:ind w:left="360"/>
        <w:jc w:val="both"/>
        <w:rPr>
          <w:rFonts w:ascii="Times New Roman" w:eastAsia="Times New Roman" w:hAnsi="Times New Roman" w:cs="Times New Roman"/>
          <w:color w:val="000000"/>
          <w:sz w:val="24"/>
          <w:shd w:val="clear" w:color="auto" w:fill="FFFFFF"/>
        </w:rPr>
      </w:pPr>
    </w:p>
    <w:p w:rsidR="0093204A" w:rsidRDefault="00716C12">
      <w:pPr>
        <w:keepNext/>
        <w:keepLines/>
        <w:spacing w:before="240" w:after="0"/>
        <w:rPr>
          <w:rFonts w:ascii="Times New Roman" w:eastAsia="Times New Roman" w:hAnsi="Times New Roman" w:cs="Times New Roman"/>
          <w:b/>
          <w:sz w:val="32"/>
        </w:rPr>
      </w:pPr>
      <w:r>
        <w:rPr>
          <w:rFonts w:ascii="Times New Roman" w:eastAsia="Times New Roman" w:hAnsi="Times New Roman" w:cs="Times New Roman"/>
          <w:b/>
          <w:sz w:val="32"/>
        </w:rPr>
        <w:t>2. Práva a povinností žáků a jejich zákonných zástupců ve školní družině</w:t>
      </w:r>
    </w:p>
    <w:p w:rsidR="0093204A" w:rsidRDefault="0093204A">
      <w:pPr>
        <w:rPr>
          <w:rFonts w:ascii="Times New Roman" w:eastAsia="Times New Roman" w:hAnsi="Times New Roman" w:cs="Times New Roman"/>
          <w:sz w:val="24"/>
        </w:rPr>
      </w:pPr>
    </w:p>
    <w:p w:rsidR="0093204A" w:rsidRDefault="00716C12" w:rsidP="008B7437">
      <w:pPr>
        <w:keepNext/>
        <w:keepLines/>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Práva žáků</w:t>
      </w:r>
    </w:p>
    <w:p w:rsidR="0093204A" w:rsidRDefault="00716C12" w:rsidP="008B7437">
      <w:pPr>
        <w:numPr>
          <w:ilvl w:val="0"/>
          <w:numId w:val="1"/>
        </w:numPr>
        <w:spacing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na rozvoj osobnosti podle míry nadání, rozumových a fyzických schopností</w:t>
      </w:r>
    </w:p>
    <w:p w:rsidR="0093204A" w:rsidRDefault="00716C12">
      <w:pPr>
        <w:numPr>
          <w:ilvl w:val="0"/>
          <w:numId w:val="1"/>
        </w:numPr>
        <w:spacing w:before="75"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na ochranu před fyzickým nebo psychickým násilím, před projevy diskriminace, nepřátelstvím, před sociálně patologickými jevy</w:t>
      </w:r>
    </w:p>
    <w:p w:rsidR="0093204A" w:rsidRDefault="00716C12">
      <w:pPr>
        <w:numPr>
          <w:ilvl w:val="0"/>
          <w:numId w:val="1"/>
        </w:numPr>
        <w:spacing w:before="75"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vyjádřit přiměřenou formou svůj názor a požadavek </w:t>
      </w:r>
    </w:p>
    <w:p w:rsidR="0093204A" w:rsidRDefault="00716C12">
      <w:pPr>
        <w:numPr>
          <w:ilvl w:val="0"/>
          <w:numId w:val="1"/>
        </w:numPr>
        <w:spacing w:before="75"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svěřit se s problémy či ubližováním vychovatelce </w:t>
      </w:r>
    </w:p>
    <w:p w:rsidR="0093204A" w:rsidRDefault="00716C12">
      <w:pPr>
        <w:numPr>
          <w:ilvl w:val="0"/>
          <w:numId w:val="1"/>
        </w:numPr>
        <w:spacing w:before="75"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užívat zařízení školní družiny</w:t>
      </w:r>
      <w:r>
        <w:rPr>
          <w:rFonts w:ascii="Times New Roman" w:eastAsia="Times New Roman" w:hAnsi="Times New Roman" w:cs="Times New Roman"/>
          <w:sz w:val="24"/>
          <w:shd w:val="clear" w:color="auto" w:fill="FFFFFF"/>
        </w:rPr>
        <w:t>, pomůcky, hry při dodržování pravidel bezpečného a slušného chování</w:t>
      </w:r>
    </w:p>
    <w:p w:rsidR="0093204A" w:rsidRDefault="00716C12">
      <w:pPr>
        <w:numPr>
          <w:ilvl w:val="0"/>
          <w:numId w:val="1"/>
        </w:numPr>
        <w:spacing w:before="75"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na rozvoj osobnosti podle míry nadání, rozumových a fyzických schopností - na ochranu před fyzickým nebo psychickým násilím, před projevy diskriminace, nepřátelstvím, před sociálně patolo</w:t>
      </w:r>
      <w:r>
        <w:rPr>
          <w:rFonts w:ascii="Times New Roman" w:eastAsia="Times New Roman" w:hAnsi="Times New Roman" w:cs="Times New Roman"/>
          <w:sz w:val="24"/>
          <w:shd w:val="clear" w:color="auto" w:fill="FFFFFF"/>
        </w:rPr>
        <w:t xml:space="preserve">gickými jevy </w:t>
      </w:r>
    </w:p>
    <w:p w:rsidR="0093204A" w:rsidRDefault="00716C12">
      <w:pPr>
        <w:numPr>
          <w:ilvl w:val="0"/>
          <w:numId w:val="1"/>
        </w:numPr>
        <w:spacing w:before="75"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vyjádřit přiměřenou formou svůj názor a požadavek </w:t>
      </w:r>
    </w:p>
    <w:p w:rsidR="0093204A" w:rsidRDefault="00716C12">
      <w:pPr>
        <w:numPr>
          <w:ilvl w:val="0"/>
          <w:numId w:val="1"/>
        </w:numPr>
        <w:spacing w:before="75"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svěřit se s problémy či ubližováním vychovatelce </w:t>
      </w:r>
    </w:p>
    <w:p w:rsidR="0093204A" w:rsidRDefault="00716C12">
      <w:pPr>
        <w:numPr>
          <w:ilvl w:val="0"/>
          <w:numId w:val="1"/>
        </w:numPr>
        <w:spacing w:before="75" w:after="75" w:line="276" w:lineRule="auto"/>
        <w:ind w:left="709"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užívat zařízení školní družiny, pomůcky, hry při dodržování pravidel bezpečného a slušného chování</w:t>
      </w:r>
    </w:p>
    <w:p w:rsidR="0093204A" w:rsidRDefault="0093204A">
      <w:pPr>
        <w:spacing w:before="75" w:after="75" w:line="276" w:lineRule="auto"/>
        <w:ind w:left="709" w:hanging="425"/>
        <w:jc w:val="both"/>
        <w:rPr>
          <w:rFonts w:ascii="Times New Roman" w:eastAsia="Times New Roman" w:hAnsi="Times New Roman" w:cs="Times New Roman"/>
          <w:color w:val="000000"/>
          <w:sz w:val="24"/>
          <w:shd w:val="clear" w:color="auto" w:fill="FFFFFF"/>
        </w:rPr>
      </w:pPr>
    </w:p>
    <w:p w:rsidR="0093204A" w:rsidRDefault="00716C12" w:rsidP="008B7437">
      <w:pPr>
        <w:keepNext/>
        <w:keepLines/>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Povinnosti žáků</w:t>
      </w:r>
    </w:p>
    <w:p w:rsidR="0093204A" w:rsidRDefault="00716C12" w:rsidP="008B7437">
      <w:pPr>
        <w:numPr>
          <w:ilvl w:val="0"/>
          <w:numId w:val="2"/>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dodržovat vnitřní řád ško</w:t>
      </w:r>
      <w:r>
        <w:rPr>
          <w:rFonts w:ascii="Times New Roman" w:eastAsia="Times New Roman" w:hAnsi="Times New Roman" w:cs="Times New Roman"/>
          <w:color w:val="000000"/>
          <w:sz w:val="24"/>
          <w:shd w:val="clear" w:color="auto" w:fill="FFFFFF"/>
        </w:rPr>
        <w:t>lní družiny, předpisy a pokyny školy k ochraně zdraví a bezpečnosti, s nimiž byli vychovatelkou seznámeni</w:t>
      </w:r>
    </w:p>
    <w:p w:rsidR="0093204A" w:rsidRDefault="00716C12">
      <w:pPr>
        <w:numPr>
          <w:ilvl w:val="0"/>
          <w:numId w:val="2"/>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důsledně plnit pokyny vychovatelky, bez jejího vědomí nesmí nikam odcházet nebo opustit ŠD, řádně docházet do školní družiny, předat omluvenku podepsa</w:t>
      </w:r>
      <w:r>
        <w:rPr>
          <w:rFonts w:ascii="Times New Roman" w:eastAsia="Times New Roman" w:hAnsi="Times New Roman" w:cs="Times New Roman"/>
          <w:color w:val="000000"/>
          <w:sz w:val="24"/>
          <w:shd w:val="clear" w:color="auto" w:fill="FFFFFF"/>
        </w:rPr>
        <w:t>nou zákonným zástupcem, pokud do školní družiny nejde</w:t>
      </w:r>
    </w:p>
    <w:p w:rsidR="0093204A" w:rsidRDefault="00716C12">
      <w:pPr>
        <w:numPr>
          <w:ilvl w:val="0"/>
          <w:numId w:val="2"/>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0000"/>
        </w:rPr>
      </w:pPr>
      <w:r>
        <w:rPr>
          <w:rFonts w:ascii="Times New Roman" w:eastAsia="Times New Roman" w:hAnsi="Times New Roman" w:cs="Times New Roman"/>
          <w:color w:val="000000"/>
          <w:sz w:val="24"/>
          <w:shd w:val="clear" w:color="auto" w:fill="FFFFFF"/>
        </w:rPr>
        <w:t>respektovat práva všech žáků ŠD, chovat se k nim slušně</w:t>
      </w:r>
    </w:p>
    <w:p w:rsidR="0093204A" w:rsidRDefault="00716C12">
      <w:pPr>
        <w:numPr>
          <w:ilvl w:val="0"/>
          <w:numId w:val="2"/>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zjistí-li ztrátu či poškození osobní věci, tuto skutečnost neprodleně ohlásit vychovatelce školní družiny v ten den, kdy ke ztrátě či poškození do</w:t>
      </w:r>
      <w:r>
        <w:rPr>
          <w:rFonts w:ascii="Times New Roman" w:eastAsia="Times New Roman" w:hAnsi="Times New Roman" w:cs="Times New Roman"/>
          <w:color w:val="000000"/>
          <w:sz w:val="24"/>
          <w:shd w:val="clear" w:color="auto" w:fill="FFFFFF"/>
        </w:rPr>
        <w:t>šlo</w:t>
      </w:r>
    </w:p>
    <w:p w:rsidR="0093204A" w:rsidRDefault="00716C12">
      <w:pPr>
        <w:numPr>
          <w:ilvl w:val="0"/>
          <w:numId w:val="2"/>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hlásit vychovatelce jakékoliv své poranění či úraz nebo úraz jiného účastníka, pokud o něm ví</w:t>
      </w:r>
    </w:p>
    <w:p w:rsidR="0093204A" w:rsidRDefault="00716C12">
      <w:pPr>
        <w:numPr>
          <w:ilvl w:val="0"/>
          <w:numId w:val="2"/>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zacházet s vybavením školní družiny šetrně, udržovat své místo i ostatní prostory školní družiny v čistotě a pořádku, chránit majetek před poškozením</w:t>
      </w:r>
    </w:p>
    <w:p w:rsidR="0093204A" w:rsidRDefault="00716C12">
      <w:pPr>
        <w:numPr>
          <w:ilvl w:val="0"/>
          <w:numId w:val="2"/>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b</w:t>
      </w:r>
      <w:r>
        <w:rPr>
          <w:rFonts w:ascii="Times New Roman" w:eastAsia="Times New Roman" w:hAnsi="Times New Roman" w:cs="Times New Roman"/>
          <w:color w:val="000000"/>
          <w:sz w:val="24"/>
          <w:shd w:val="clear" w:color="auto" w:fill="FFFFFF"/>
        </w:rPr>
        <w:t>ěhem vycházky a pobytu venku mají žáci své věci uložené ve školní družině,  za mobilní telefony a přinesené hračky ŠD neručí</w:t>
      </w:r>
    </w:p>
    <w:p w:rsidR="0093204A" w:rsidRDefault="0093204A">
      <w:pPr>
        <w:spacing w:after="0" w:line="276" w:lineRule="auto"/>
        <w:ind w:left="720"/>
        <w:jc w:val="both"/>
        <w:rPr>
          <w:rFonts w:ascii="Times New Roman" w:eastAsia="Times New Roman" w:hAnsi="Times New Roman" w:cs="Times New Roman"/>
          <w:color w:val="000000"/>
          <w:sz w:val="24"/>
          <w:shd w:val="clear" w:color="auto" w:fill="FFFFFF"/>
        </w:rPr>
      </w:pPr>
    </w:p>
    <w:p w:rsidR="0093204A" w:rsidRDefault="00716C12">
      <w:pPr>
        <w:keepNext/>
        <w:keepLines/>
        <w:spacing w:before="40" w:after="0"/>
        <w:jc w:val="both"/>
        <w:rPr>
          <w:rFonts w:ascii="Times New Roman" w:eastAsia="Times New Roman" w:hAnsi="Times New Roman" w:cs="Times New Roman"/>
          <w:b/>
          <w:sz w:val="28"/>
        </w:rPr>
      </w:pPr>
      <w:r>
        <w:rPr>
          <w:rFonts w:ascii="Times New Roman" w:eastAsia="Times New Roman" w:hAnsi="Times New Roman" w:cs="Times New Roman"/>
          <w:b/>
          <w:sz w:val="28"/>
        </w:rPr>
        <w:t>Práva zákonných zástupců</w:t>
      </w:r>
    </w:p>
    <w:p w:rsidR="0093204A" w:rsidRDefault="00716C12">
      <w:pPr>
        <w:numPr>
          <w:ilvl w:val="0"/>
          <w:numId w:val="3"/>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přihlásit žáka do ŠD předáním vyplněného a podepsaného zápisního lístku</w:t>
      </w:r>
    </w:p>
    <w:p w:rsidR="0093204A" w:rsidRDefault="00716C12">
      <w:pPr>
        <w:numPr>
          <w:ilvl w:val="0"/>
          <w:numId w:val="3"/>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odhlásit žáka ze ŠD, a to i v prů</w:t>
      </w:r>
      <w:r>
        <w:rPr>
          <w:rFonts w:ascii="Times New Roman" w:eastAsia="Times New Roman" w:hAnsi="Times New Roman" w:cs="Times New Roman"/>
          <w:color w:val="000000"/>
          <w:sz w:val="24"/>
          <w:shd w:val="clear" w:color="auto" w:fill="FFFFFF"/>
        </w:rPr>
        <w:t>běhu školního roku</w:t>
      </w:r>
    </w:p>
    <w:p w:rsidR="0093204A" w:rsidRDefault="00716C12">
      <w:pPr>
        <w:numPr>
          <w:ilvl w:val="0"/>
          <w:numId w:val="3"/>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být informováni o činnosti ŠD, obracet se na vychovatelky se svými náměty a podněty</w:t>
      </w:r>
    </w:p>
    <w:p w:rsidR="0093204A" w:rsidRDefault="00716C12">
      <w:pPr>
        <w:numPr>
          <w:ilvl w:val="0"/>
          <w:numId w:val="3"/>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být vychovatelkou informováni o činnosti účastníka v ŠD, jeho chování v době pobytu ve ŠD</w:t>
      </w:r>
    </w:p>
    <w:p w:rsidR="0093204A" w:rsidRDefault="00716C12">
      <w:pPr>
        <w:numPr>
          <w:ilvl w:val="0"/>
          <w:numId w:val="3"/>
        </w:numPr>
        <w:tabs>
          <w:tab w:val="left" w:pos="720"/>
        </w:tabs>
        <w:spacing w:before="75" w:after="75"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v případě nespokojenosti se obrátit na ředitelku školy</w:t>
      </w:r>
    </w:p>
    <w:p w:rsidR="0093204A" w:rsidRDefault="0093204A">
      <w:pPr>
        <w:spacing w:before="75" w:after="75" w:line="276" w:lineRule="auto"/>
        <w:ind w:left="720"/>
        <w:jc w:val="both"/>
        <w:rPr>
          <w:rFonts w:ascii="Times New Roman" w:eastAsia="Times New Roman" w:hAnsi="Times New Roman" w:cs="Times New Roman"/>
          <w:color w:val="000000"/>
          <w:sz w:val="24"/>
          <w:shd w:val="clear" w:color="auto" w:fill="FFFFFF"/>
        </w:rPr>
      </w:pPr>
    </w:p>
    <w:p w:rsidR="0093204A" w:rsidRDefault="00716C12">
      <w:pPr>
        <w:keepNext/>
        <w:keepLines/>
        <w:spacing w:before="40" w:after="0"/>
        <w:jc w:val="both"/>
        <w:rPr>
          <w:rFonts w:ascii="Times New Roman" w:eastAsia="Times New Roman" w:hAnsi="Times New Roman" w:cs="Times New Roman"/>
          <w:b/>
          <w:sz w:val="28"/>
        </w:rPr>
      </w:pPr>
      <w:r>
        <w:rPr>
          <w:rFonts w:ascii="Times New Roman" w:eastAsia="Times New Roman" w:hAnsi="Times New Roman" w:cs="Times New Roman"/>
          <w:b/>
          <w:sz w:val="28"/>
        </w:rPr>
        <w:t>Povinno</w:t>
      </w:r>
      <w:r>
        <w:rPr>
          <w:rFonts w:ascii="Times New Roman" w:eastAsia="Times New Roman" w:hAnsi="Times New Roman" w:cs="Times New Roman"/>
          <w:b/>
          <w:sz w:val="28"/>
        </w:rPr>
        <w:t>sti zákonných zástupců</w:t>
      </w:r>
    </w:p>
    <w:p w:rsidR="0093204A" w:rsidRDefault="00716C12">
      <w:pPr>
        <w:numPr>
          <w:ilvl w:val="0"/>
          <w:numId w:val="4"/>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zajistit, aby přihlášený žák řádně docházel do ŠD</w:t>
      </w:r>
    </w:p>
    <w:p w:rsidR="0093204A" w:rsidRDefault="00716C12">
      <w:pPr>
        <w:numPr>
          <w:ilvl w:val="0"/>
          <w:numId w:val="4"/>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včas písemně omlouvat absenci žáka ve ŠD (tzn. předem nebo nejpozději v den, kdy do ŠD nepůjde)</w:t>
      </w:r>
    </w:p>
    <w:p w:rsidR="0093204A" w:rsidRDefault="00716C12">
      <w:pPr>
        <w:numPr>
          <w:ilvl w:val="0"/>
          <w:numId w:val="4"/>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informovat vychovatelku o změně zdravotní způsobilosti účastn</w:t>
      </w:r>
      <w:r>
        <w:rPr>
          <w:rFonts w:ascii="Times New Roman" w:eastAsia="Times New Roman" w:hAnsi="Times New Roman" w:cs="Times New Roman"/>
          <w:color w:val="000000"/>
          <w:sz w:val="24"/>
          <w:shd w:val="clear" w:color="auto" w:fill="FFFFFF"/>
        </w:rPr>
        <w:t>íka, o jeho zdravotních potížích nebo o jiných závažných skutečnostech, které by mohly mít vliv na průběh vzdělávání či chování účastníka ve ŠD</w:t>
      </w:r>
    </w:p>
    <w:p w:rsidR="0093204A" w:rsidRDefault="00716C12">
      <w:pPr>
        <w:numPr>
          <w:ilvl w:val="0"/>
          <w:numId w:val="4"/>
        </w:numPr>
        <w:tabs>
          <w:tab w:val="left" w:pos="720"/>
        </w:tabs>
        <w:spacing w:after="0" w:line="276" w:lineRule="auto"/>
        <w:ind w:left="72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umístit účastníka do ŠD pouze v takovém zdravotním stavu, aby neohrožoval a neomezoval ostatní účastníky ani seb</w:t>
      </w:r>
      <w:r>
        <w:rPr>
          <w:rFonts w:ascii="Times New Roman" w:eastAsia="Times New Roman" w:hAnsi="Times New Roman" w:cs="Times New Roman"/>
          <w:color w:val="000000"/>
          <w:sz w:val="24"/>
          <w:shd w:val="clear" w:color="auto" w:fill="FFFFFF"/>
        </w:rPr>
        <w:t>e</w:t>
      </w:r>
    </w:p>
    <w:p w:rsidR="0093204A" w:rsidRDefault="0093204A">
      <w:pPr>
        <w:spacing w:after="0" w:line="276" w:lineRule="auto"/>
        <w:ind w:left="720"/>
        <w:jc w:val="both"/>
        <w:rPr>
          <w:rFonts w:ascii="Times New Roman" w:eastAsia="Times New Roman" w:hAnsi="Times New Roman" w:cs="Times New Roman"/>
          <w:color w:val="000000"/>
          <w:sz w:val="24"/>
          <w:shd w:val="clear" w:color="auto" w:fill="FFFFFF"/>
        </w:rPr>
      </w:pPr>
    </w:p>
    <w:p w:rsidR="0093204A" w:rsidRDefault="00716C12">
      <w:pPr>
        <w:keepNext/>
        <w:keepLines/>
        <w:spacing w:before="240" w:after="0"/>
        <w:rPr>
          <w:rFonts w:ascii="Times New Roman" w:eastAsia="Times New Roman" w:hAnsi="Times New Roman" w:cs="Times New Roman"/>
          <w:b/>
          <w:sz w:val="32"/>
        </w:rPr>
      </w:pPr>
      <w:r>
        <w:rPr>
          <w:rFonts w:ascii="Times New Roman" w:eastAsia="Times New Roman" w:hAnsi="Times New Roman" w:cs="Times New Roman"/>
          <w:b/>
          <w:sz w:val="32"/>
        </w:rPr>
        <w:t> 3. Způ</w:t>
      </w:r>
      <w:r>
        <w:rPr>
          <w:rFonts w:ascii="Times New Roman" w:eastAsia="Times New Roman" w:hAnsi="Times New Roman" w:cs="Times New Roman"/>
          <w:b/>
          <w:sz w:val="32"/>
        </w:rPr>
        <w:t>sob přihlašování žáka k docházce do školní družiny, odhlášení či vyloučení  účastníka ze školní družiny</w:t>
      </w:r>
    </w:p>
    <w:p w:rsidR="0093204A" w:rsidRDefault="0093204A">
      <w:pPr>
        <w:rPr>
          <w:rFonts w:ascii="Times New Roman" w:eastAsia="Times New Roman" w:hAnsi="Times New Roman" w:cs="Times New Roman"/>
          <w:sz w:val="24"/>
        </w:rPr>
      </w:pPr>
    </w:p>
    <w:p w:rsidR="0093204A" w:rsidRDefault="00716C12">
      <w:pPr>
        <w:spacing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Žáka k docházce do školní družiny přihlašuje jeho zákonný zástupce. Přihláška se podává odevzdáním zápisního lístku (rozsah docházky, způsob </w:t>
      </w:r>
      <w:r>
        <w:rPr>
          <w:rFonts w:ascii="Times New Roman" w:eastAsia="Times New Roman" w:hAnsi="Times New Roman" w:cs="Times New Roman"/>
          <w:sz w:val="24"/>
        </w:rPr>
        <w:t>a čas odchodu, zdravotní problémy, telefony) příslušné vychovatelce, která ji zakládá do pedagogické dokumentace. Rodiče mohou žáka odhlásit z docházky do školní družiny písemným oznámením  vychovatelce, která jej založí k zápisnímu lístku</w:t>
      </w:r>
      <w:r w:rsidRPr="00716C12">
        <w:t>.</w:t>
      </w:r>
    </w:p>
    <w:p w:rsidR="0093204A" w:rsidRDefault="00716C12">
      <w:pPr>
        <w:spacing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Z docházky do </w:t>
      </w:r>
      <w:r>
        <w:rPr>
          <w:rFonts w:ascii="Times New Roman" w:eastAsia="Times New Roman" w:hAnsi="Times New Roman" w:cs="Times New Roman"/>
          <w:sz w:val="24"/>
        </w:rPr>
        <w:t>školní družiny může být ředitelkou na návrh vychovatelky vyloučen účastník, který opakovaně zásadním způsobem narušuje činnost zařízení, ohrožuje bezpečnost svoji nebo ostatních účastníků, nerespektuje ustanovení vnitřního řádu školní družiny (tomuto kroku</w:t>
      </w:r>
      <w:r>
        <w:rPr>
          <w:rFonts w:ascii="Times New Roman" w:eastAsia="Times New Roman" w:hAnsi="Times New Roman" w:cs="Times New Roman"/>
          <w:sz w:val="24"/>
        </w:rPr>
        <w:t xml:space="preserve"> musí předcházet projednání situace s rodiči žáka, rozhodnutí musí být vydáno písemnou formou).</w:t>
      </w:r>
    </w:p>
    <w:p w:rsidR="0093204A" w:rsidRDefault="0093204A">
      <w:pPr>
        <w:rPr>
          <w:rFonts w:ascii="Times New Roman" w:eastAsia="Times New Roman" w:hAnsi="Times New Roman" w:cs="Times New Roman"/>
          <w:sz w:val="24"/>
        </w:rPr>
      </w:pPr>
    </w:p>
    <w:p w:rsidR="0093204A" w:rsidRDefault="00716C12">
      <w:pPr>
        <w:keepNext/>
        <w:keepLines/>
        <w:spacing w:before="240" w:after="0"/>
        <w:rPr>
          <w:rFonts w:ascii="Times New Roman" w:eastAsia="Times New Roman" w:hAnsi="Times New Roman" w:cs="Times New Roman"/>
          <w:b/>
          <w:sz w:val="32"/>
        </w:rPr>
      </w:pPr>
      <w:r>
        <w:rPr>
          <w:rFonts w:ascii="Times New Roman" w:eastAsia="Times New Roman" w:hAnsi="Times New Roman" w:cs="Times New Roman"/>
          <w:b/>
          <w:sz w:val="32"/>
        </w:rPr>
        <w:lastRenderedPageBreak/>
        <w:t>4. Provoz a režim ŠD</w:t>
      </w:r>
    </w:p>
    <w:p w:rsidR="0093204A" w:rsidRDefault="0093204A">
      <w:pPr>
        <w:rPr>
          <w:rFonts w:ascii="Times New Roman" w:eastAsia="Times New Roman" w:hAnsi="Times New Roman" w:cs="Times New Roman"/>
          <w:sz w:val="24"/>
        </w:rPr>
      </w:pPr>
    </w:p>
    <w:p w:rsidR="0093204A" w:rsidRDefault="00716C12">
      <w:pPr>
        <w:ind w:firstLine="708"/>
        <w:rPr>
          <w:rFonts w:ascii="Times New Roman" w:eastAsia="Times New Roman" w:hAnsi="Times New Roman" w:cs="Times New Roman"/>
          <w:sz w:val="24"/>
        </w:rPr>
      </w:pPr>
      <w:r>
        <w:rPr>
          <w:rFonts w:ascii="Times New Roman" w:eastAsia="Times New Roman" w:hAnsi="Times New Roman" w:cs="Times New Roman"/>
          <w:sz w:val="24"/>
        </w:rPr>
        <w:t>Vymezení doby činnosti školní družiny je bezprostředně před nebo po skončení vyučování a před odchodem žáků ze školy.</w:t>
      </w:r>
    </w:p>
    <w:p w:rsidR="0093204A" w:rsidRDefault="00716C12">
      <w:pPr>
        <w:numPr>
          <w:ilvl w:val="0"/>
          <w:numId w:val="5"/>
        </w:numPr>
        <w:tabs>
          <w:tab w:val="left" w:pos="720"/>
        </w:tabs>
        <w:ind w:left="720" w:hanging="360"/>
        <w:rPr>
          <w:rFonts w:ascii="Times New Roman" w:eastAsia="Times New Roman" w:hAnsi="Times New Roman" w:cs="Times New Roman"/>
          <w:sz w:val="24"/>
        </w:rPr>
      </w:pPr>
      <w:r>
        <w:rPr>
          <w:rFonts w:ascii="Times New Roman" w:eastAsia="Times New Roman" w:hAnsi="Times New Roman" w:cs="Times New Roman"/>
          <w:sz w:val="24"/>
        </w:rPr>
        <w:t>ranní družina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7.0</w:t>
      </w:r>
      <w:r>
        <w:rPr>
          <w:rFonts w:ascii="Times New Roman" w:eastAsia="Times New Roman" w:hAnsi="Times New Roman" w:cs="Times New Roman"/>
          <w:sz w:val="24"/>
        </w:rPr>
        <w:t>0 – 7.45hod.</w:t>
      </w:r>
    </w:p>
    <w:p w:rsidR="0093204A" w:rsidRDefault="00716C12">
      <w:pPr>
        <w:numPr>
          <w:ilvl w:val="0"/>
          <w:numId w:val="5"/>
        </w:numPr>
        <w:tabs>
          <w:tab w:val="left" w:pos="720"/>
        </w:tabs>
        <w:ind w:left="720" w:hanging="360"/>
        <w:rPr>
          <w:rFonts w:ascii="Times New Roman" w:eastAsia="Times New Roman" w:hAnsi="Times New Roman" w:cs="Times New Roman"/>
          <w:b/>
          <w:sz w:val="24"/>
        </w:rPr>
      </w:pPr>
      <w:r>
        <w:rPr>
          <w:rFonts w:ascii="Times New Roman" w:eastAsia="Times New Roman" w:hAnsi="Times New Roman" w:cs="Times New Roman"/>
          <w:sz w:val="24"/>
        </w:rPr>
        <w:t>odpolední družina</w:t>
      </w:r>
      <w:r>
        <w:rPr>
          <w:rFonts w:ascii="Times New Roman" w:eastAsia="Times New Roman" w:hAnsi="Times New Roman" w:cs="Times New Roman"/>
          <w:sz w:val="24"/>
        </w:rPr>
        <w:tab/>
      </w:r>
      <w:r>
        <w:rPr>
          <w:rFonts w:ascii="Times New Roman" w:eastAsia="Times New Roman" w:hAnsi="Times New Roman" w:cs="Times New Roman"/>
          <w:sz w:val="24"/>
        </w:rPr>
        <w:tab/>
        <w:t>12.00 – 16.00hod.</w:t>
      </w:r>
    </w:p>
    <w:p w:rsidR="0093204A" w:rsidRDefault="0093204A">
      <w:pPr>
        <w:ind w:left="720"/>
        <w:rPr>
          <w:rFonts w:ascii="Times New Roman" w:eastAsia="Times New Roman" w:hAnsi="Times New Roman" w:cs="Times New Roman"/>
          <w:b/>
          <w:sz w:val="24"/>
        </w:rPr>
      </w:pPr>
    </w:p>
    <w:p w:rsidR="0093204A" w:rsidRDefault="00716C12" w:rsidP="00716C12">
      <w:pPr>
        <w:spacing w:before="100" w:after="100" w:line="276"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ŠD realizuje výchovně vzdělávací činnost mimo vyučování formou odpočinkových, rekreačních a zájmových činností, umožňuje žákům přípravu na vyučování. </w:t>
      </w:r>
    </w:p>
    <w:p w:rsidR="0093204A" w:rsidRDefault="00716C12">
      <w:pPr>
        <w:spacing w:before="100" w:after="100" w:line="276"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Jsou využívány i další prostory </w:t>
      </w:r>
      <w:r>
        <w:rPr>
          <w:rFonts w:ascii="Times New Roman" w:eastAsia="Times New Roman" w:hAnsi="Times New Roman" w:cs="Times New Roman"/>
          <w:color w:val="000000"/>
          <w:sz w:val="24"/>
          <w:shd w:val="clear" w:color="auto" w:fill="FFFFFF"/>
        </w:rPr>
        <w:t>školy (tělocvična, učebna keramiky v přízemí, učebna IT, školní zahrada). Podmínkou je řádné a prokazatelné seznámení žáků s riziky činností, s bezpečnostními předpisy a provozními řády, zároveň platí veškerá ustanovení školního řádu pro zajištění bezpečno</w:t>
      </w:r>
      <w:r>
        <w:rPr>
          <w:rFonts w:ascii="Times New Roman" w:eastAsia="Times New Roman" w:hAnsi="Times New Roman" w:cs="Times New Roman"/>
          <w:color w:val="000000"/>
          <w:sz w:val="24"/>
          <w:shd w:val="clear" w:color="auto" w:fill="FFFFFF"/>
        </w:rPr>
        <w:t>sti provozu ve školní družině.</w:t>
      </w:r>
    </w:p>
    <w:p w:rsidR="0093204A" w:rsidRDefault="00716C12">
      <w:pPr>
        <w:spacing w:before="100" w:after="100" w:line="276"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Po skončení vyučování, resp. po obědě předává vyučující žáky vychovatelce a ta je odvádí do školní družiny. Na kroužek školy si vedoucí kroužku žáky vyzvedne ve školní družině, po kroužku předá ž</w:t>
      </w:r>
      <w:r>
        <w:rPr>
          <w:rFonts w:ascii="Times New Roman" w:eastAsia="Times New Roman" w:hAnsi="Times New Roman" w:cs="Times New Roman"/>
          <w:sz w:val="24"/>
          <w:shd w:val="clear" w:color="auto" w:fill="FFFFFF"/>
        </w:rPr>
        <w:t xml:space="preserve">áky vychovatelce. Zákonný zástupce vyčká v daný čas odchodu žáka ze ŠD před školou, případně zazvoní u vchodu do školy na zvonek. </w:t>
      </w:r>
    </w:p>
    <w:p w:rsidR="0093204A" w:rsidRDefault="00716C12">
      <w:pPr>
        <w:spacing w:before="100" w:after="100" w:line="276"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Žáci mají v ŠD zajištěn dostatečný pitný režim (z domova, popř. v jídelně od oběda). </w:t>
      </w:r>
    </w:p>
    <w:p w:rsidR="0093204A" w:rsidRDefault="00716C12">
      <w:pPr>
        <w:spacing w:before="100" w:after="100" w:line="276"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V případě, že žák zůstane ve ŠD po skon</w:t>
      </w:r>
      <w:r>
        <w:rPr>
          <w:rFonts w:ascii="Times New Roman" w:eastAsia="Times New Roman" w:hAnsi="Times New Roman" w:cs="Times New Roman"/>
          <w:sz w:val="24"/>
          <w:shd w:val="clear" w:color="auto" w:fill="FFFFFF"/>
        </w:rPr>
        <w:t>čení provozu a vychovatelce (resp. učitelce MŠ) se nepodaří zkontaktovat zákonné zástupce, řeší vzniklou situaci ředitelka školy s Policií ČR a orgánem péče o děti.</w:t>
      </w:r>
    </w:p>
    <w:p w:rsidR="0093204A" w:rsidRDefault="0093204A">
      <w:pPr>
        <w:spacing w:before="100" w:after="100" w:line="276" w:lineRule="auto"/>
        <w:ind w:firstLine="708"/>
        <w:jc w:val="both"/>
        <w:rPr>
          <w:rFonts w:ascii="Times New Roman" w:eastAsia="Times New Roman" w:hAnsi="Times New Roman" w:cs="Times New Roman"/>
          <w:color w:val="000000"/>
          <w:sz w:val="24"/>
          <w:shd w:val="clear" w:color="auto" w:fill="FFFFFF"/>
        </w:rPr>
      </w:pPr>
    </w:p>
    <w:p w:rsidR="0093204A" w:rsidRDefault="00716C12">
      <w:pPr>
        <w:keepNext/>
        <w:keepLines/>
        <w:spacing w:before="240" w:after="0"/>
        <w:rPr>
          <w:rFonts w:ascii="Times New Roman" w:eastAsia="Times New Roman" w:hAnsi="Times New Roman" w:cs="Times New Roman"/>
          <w:b/>
          <w:sz w:val="32"/>
        </w:rPr>
      </w:pPr>
      <w:r>
        <w:rPr>
          <w:rFonts w:ascii="Times New Roman" w:eastAsia="Times New Roman" w:hAnsi="Times New Roman" w:cs="Times New Roman"/>
          <w:b/>
          <w:sz w:val="32"/>
        </w:rPr>
        <w:t>5. Odchod žáků ze ŠD</w:t>
      </w:r>
    </w:p>
    <w:p w:rsidR="0093204A" w:rsidRDefault="0093204A">
      <w:pPr>
        <w:rPr>
          <w:rFonts w:ascii="Times New Roman" w:eastAsia="Times New Roman" w:hAnsi="Times New Roman" w:cs="Times New Roman"/>
          <w:sz w:val="24"/>
        </w:rPr>
      </w:pPr>
    </w:p>
    <w:p w:rsidR="0093204A" w:rsidRDefault="00716C12">
      <w:pPr>
        <w:spacing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Žáci odcházejí domů či za jinými mimoškolními aktivitami vždy v hodi</w:t>
      </w:r>
      <w:r>
        <w:rPr>
          <w:rFonts w:ascii="Times New Roman" w:eastAsia="Times New Roman" w:hAnsi="Times New Roman" w:cs="Times New Roman"/>
          <w:sz w:val="24"/>
        </w:rPr>
        <w:t>nu, kterou mají uvedenou na zápisním lístku. Individuální odchod žáků pouze na základě  písemné žádosti rodičů. Mimo určenou dobu může žák ze ŠD odejít jen za doprovodu zákonného zástupce, případně na základě písemné žádosti. Žáka nelze uvolňovat na základ</w:t>
      </w:r>
      <w:r>
        <w:rPr>
          <w:rFonts w:ascii="Times New Roman" w:eastAsia="Times New Roman" w:hAnsi="Times New Roman" w:cs="Times New Roman"/>
          <w:sz w:val="24"/>
        </w:rPr>
        <w:t>ě telefonického hovoru.</w:t>
      </w:r>
    </w:p>
    <w:p w:rsidR="0093204A" w:rsidRDefault="0093204A">
      <w:pPr>
        <w:rPr>
          <w:rFonts w:ascii="Times New Roman" w:eastAsia="Times New Roman" w:hAnsi="Times New Roman" w:cs="Times New Roman"/>
          <w:sz w:val="24"/>
        </w:rPr>
      </w:pPr>
    </w:p>
    <w:p w:rsidR="0093204A" w:rsidRDefault="00716C12">
      <w:pPr>
        <w:keepNext/>
        <w:keepLines/>
        <w:spacing w:before="240" w:after="0"/>
        <w:rPr>
          <w:rFonts w:ascii="Times New Roman" w:eastAsia="Times New Roman" w:hAnsi="Times New Roman" w:cs="Times New Roman"/>
          <w:b/>
          <w:sz w:val="32"/>
        </w:rPr>
      </w:pPr>
      <w:r>
        <w:rPr>
          <w:rFonts w:ascii="Times New Roman" w:eastAsia="Times New Roman" w:hAnsi="Times New Roman" w:cs="Times New Roman"/>
          <w:b/>
          <w:sz w:val="32"/>
        </w:rPr>
        <w:t>6. Ustanovení o platbách zákonných zástupců za pobyt žáka ve ŠD</w:t>
      </w:r>
    </w:p>
    <w:p w:rsidR="0093204A" w:rsidRDefault="0093204A">
      <w:pPr>
        <w:rPr>
          <w:rFonts w:ascii="Times New Roman" w:eastAsia="Times New Roman" w:hAnsi="Times New Roman" w:cs="Times New Roman"/>
          <w:sz w:val="24"/>
        </w:rPr>
      </w:pPr>
    </w:p>
    <w:p w:rsidR="0093204A" w:rsidRDefault="00716C12">
      <w:pPr>
        <w:spacing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ŠD je zpoplatněna – 100 Kč / měsíc. Tato platba může být převodem na účet školy (</w:t>
      </w:r>
      <w:proofErr w:type="spellStart"/>
      <w:r>
        <w:rPr>
          <w:rFonts w:ascii="Times New Roman" w:eastAsia="Times New Roman" w:hAnsi="Times New Roman" w:cs="Times New Roman"/>
          <w:sz w:val="24"/>
        </w:rPr>
        <w:t>čú</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 xml:space="preserve">524835359/0800 + var. </w:t>
      </w:r>
      <w:proofErr w:type="gramStart"/>
      <w:r>
        <w:rPr>
          <w:rFonts w:ascii="Times New Roman" w:eastAsia="Times New Roman" w:hAnsi="Times New Roman" w:cs="Times New Roman"/>
          <w:sz w:val="24"/>
          <w:shd w:val="clear" w:color="auto" w:fill="FFFFFF"/>
        </w:rPr>
        <w:t>číslo</w:t>
      </w:r>
      <w:proofErr w:type="gramEnd"/>
      <w:r>
        <w:rPr>
          <w:rFonts w:ascii="Times New Roman" w:eastAsia="Times New Roman" w:hAnsi="Times New Roman" w:cs="Times New Roman"/>
          <w:sz w:val="24"/>
          <w:shd w:val="clear" w:color="auto" w:fill="FFFFFF"/>
        </w:rPr>
        <w:t xml:space="preserve"> žáka) nebo v hotovosti v ředitelně školy (B. Kaše).</w:t>
      </w:r>
    </w:p>
    <w:p w:rsidR="0093204A" w:rsidRDefault="0093204A">
      <w:pPr>
        <w:rPr>
          <w:rFonts w:ascii="Times New Roman" w:eastAsia="Times New Roman" w:hAnsi="Times New Roman" w:cs="Times New Roman"/>
          <w:sz w:val="24"/>
        </w:rPr>
      </w:pPr>
    </w:p>
    <w:p w:rsidR="0093204A" w:rsidRDefault="00716C12">
      <w:pPr>
        <w:keepNext/>
        <w:keepLines/>
        <w:spacing w:before="240" w:after="0"/>
        <w:rPr>
          <w:rFonts w:ascii="Times New Roman" w:eastAsia="Times New Roman" w:hAnsi="Times New Roman" w:cs="Times New Roman"/>
          <w:b/>
          <w:sz w:val="32"/>
        </w:rPr>
      </w:pPr>
      <w:r>
        <w:rPr>
          <w:rFonts w:ascii="Times New Roman" w:eastAsia="Times New Roman" w:hAnsi="Times New Roman" w:cs="Times New Roman"/>
          <w:b/>
          <w:sz w:val="32"/>
        </w:rPr>
        <w:lastRenderedPageBreak/>
        <w:t>7</w:t>
      </w:r>
      <w:r>
        <w:rPr>
          <w:rFonts w:ascii="Times New Roman" w:eastAsia="Times New Roman" w:hAnsi="Times New Roman" w:cs="Times New Roman"/>
          <w:b/>
          <w:sz w:val="32"/>
        </w:rPr>
        <w:t xml:space="preserve">. Podmínky zajištění bezpečnosti a ochrany zdraví </w:t>
      </w:r>
    </w:p>
    <w:p w:rsidR="0093204A" w:rsidRDefault="0093204A">
      <w:pPr>
        <w:rPr>
          <w:rFonts w:ascii="Times New Roman" w:eastAsia="Times New Roman" w:hAnsi="Times New Roman" w:cs="Times New Roman"/>
          <w:sz w:val="24"/>
        </w:rPr>
      </w:pPr>
    </w:p>
    <w:p w:rsidR="008B7437" w:rsidRDefault="00716C12" w:rsidP="008B7437">
      <w:pPr>
        <w:spacing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Žák bez vědomí vychovatelky neopouští oddělení školní družiny. Při individuálním přechodu ze třídy do družiny nebo na toaletu dbá žák všeobecně platných bezpečnostních předpisů. Žáci se převlékají a přezo</w:t>
      </w:r>
      <w:r>
        <w:rPr>
          <w:rFonts w:ascii="Times New Roman" w:eastAsia="Times New Roman" w:hAnsi="Times New Roman" w:cs="Times New Roman"/>
          <w:sz w:val="24"/>
        </w:rPr>
        <w:t xml:space="preserve">uvají v šatně školy. Do školní družiny žáci nesmí nosit cenné předměty, ani větší obnosy peněz. Zákonní zástupci ani jiní návštěvníci školy nevstupují bez řádného ohlášení do školní družiny. </w:t>
      </w:r>
    </w:p>
    <w:p w:rsidR="008B7437" w:rsidRDefault="008B7437" w:rsidP="008B7437">
      <w:pPr>
        <w:spacing w:line="276" w:lineRule="auto"/>
        <w:ind w:firstLine="708"/>
        <w:jc w:val="both"/>
        <w:rPr>
          <w:rFonts w:ascii="Times New Roman" w:eastAsia="Times New Roman" w:hAnsi="Times New Roman" w:cs="Times New Roman"/>
          <w:sz w:val="24"/>
        </w:rPr>
      </w:pPr>
    </w:p>
    <w:p w:rsidR="0093204A" w:rsidRPr="008B7437" w:rsidRDefault="00716C12" w:rsidP="008B7437">
      <w:pPr>
        <w:spacing w:line="276" w:lineRule="auto"/>
        <w:jc w:val="both"/>
        <w:rPr>
          <w:rFonts w:ascii="Times New Roman" w:eastAsia="Times New Roman" w:hAnsi="Times New Roman" w:cs="Times New Roman"/>
          <w:sz w:val="24"/>
        </w:rPr>
      </w:pPr>
      <w:r>
        <w:rPr>
          <w:rFonts w:ascii="Times New Roman" w:eastAsia="Times New Roman" w:hAnsi="Times New Roman" w:cs="Times New Roman"/>
          <w:b/>
          <w:sz w:val="32"/>
        </w:rPr>
        <w:t xml:space="preserve">8. Podmínky zacházení s majetkem </w:t>
      </w:r>
    </w:p>
    <w:p w:rsidR="0093204A" w:rsidRDefault="0093204A">
      <w:pPr>
        <w:rPr>
          <w:rFonts w:ascii="Times New Roman" w:eastAsia="Times New Roman" w:hAnsi="Times New Roman" w:cs="Times New Roman"/>
          <w:sz w:val="24"/>
        </w:rPr>
      </w:pPr>
    </w:p>
    <w:p w:rsidR="0093204A" w:rsidRDefault="00716C12">
      <w:pPr>
        <w:spacing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Žáci zacházejí šetrně s majet</w:t>
      </w:r>
      <w:r>
        <w:rPr>
          <w:rFonts w:ascii="Times New Roman" w:eastAsia="Times New Roman" w:hAnsi="Times New Roman" w:cs="Times New Roman"/>
          <w:sz w:val="24"/>
        </w:rPr>
        <w:t>kem ŠD, jakoukoliv závadu ihned hlásí vychovatelce. Žáci mají úctu k majetku a věcem ve vlastnictví školy. V celém prostoru školy žáci zachovávají pořádek, nepoškozují majetek a dodržují Školní řád a řády daných učeben. Škodu na majetku školy, kterou způso</w:t>
      </w:r>
      <w:r>
        <w:rPr>
          <w:rFonts w:ascii="Times New Roman" w:eastAsia="Times New Roman" w:hAnsi="Times New Roman" w:cs="Times New Roman"/>
          <w:sz w:val="24"/>
        </w:rPr>
        <w:t xml:space="preserve">bí žák neukázněným chováním nebo nedodržováním pokynů vychovatelek je povinen v plné výši uhradit zákonný zástupce žáka. </w:t>
      </w:r>
    </w:p>
    <w:p w:rsidR="0093204A" w:rsidRDefault="0093204A">
      <w:pPr>
        <w:spacing w:line="276" w:lineRule="auto"/>
        <w:ind w:firstLine="708"/>
        <w:jc w:val="both"/>
        <w:rPr>
          <w:rFonts w:ascii="Times New Roman" w:eastAsia="Times New Roman" w:hAnsi="Times New Roman" w:cs="Times New Roman"/>
          <w:sz w:val="24"/>
        </w:rPr>
      </w:pPr>
    </w:p>
    <w:p w:rsidR="0093204A" w:rsidRDefault="0093204A">
      <w:pPr>
        <w:rPr>
          <w:rFonts w:ascii="Times New Roman" w:eastAsia="Times New Roman" w:hAnsi="Times New Roman" w:cs="Times New Roman"/>
          <w:sz w:val="24"/>
        </w:rPr>
      </w:pPr>
    </w:p>
    <w:p w:rsidR="0093204A" w:rsidRDefault="0093204A">
      <w:pPr>
        <w:rPr>
          <w:rFonts w:ascii="Times New Roman" w:eastAsia="Times New Roman" w:hAnsi="Times New Roman" w:cs="Times New Roman"/>
          <w:sz w:val="24"/>
        </w:rPr>
      </w:pPr>
    </w:p>
    <w:p w:rsidR="0093204A" w:rsidRDefault="00716C12">
      <w:pPr>
        <w:rPr>
          <w:rFonts w:ascii="Times New Roman" w:eastAsia="Times New Roman" w:hAnsi="Times New Roman" w:cs="Times New Roman"/>
          <w:sz w:val="24"/>
        </w:rPr>
      </w:pPr>
      <w:r>
        <w:rPr>
          <w:rFonts w:ascii="Times New Roman" w:eastAsia="Times New Roman" w:hAnsi="Times New Roman" w:cs="Times New Roman"/>
          <w:sz w:val="24"/>
        </w:rPr>
        <w:t xml:space="preserve">Vypracovala: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Veronika Křenková</w:t>
      </w:r>
    </w:p>
    <w:p w:rsidR="00716C12" w:rsidRDefault="00716C12">
      <w:pPr>
        <w:rPr>
          <w:rFonts w:ascii="Times New Roman" w:eastAsia="Times New Roman" w:hAnsi="Times New Roman" w:cs="Times New Roman"/>
          <w:sz w:val="24"/>
        </w:rPr>
      </w:pPr>
      <w:r>
        <w:rPr>
          <w:rFonts w:ascii="Times New Roman" w:eastAsia="Times New Roman" w:hAnsi="Times New Roman" w:cs="Times New Roman"/>
          <w:sz w:val="24"/>
        </w:rPr>
        <w:t>Ve Vysokém Chlumci:</w:t>
      </w:r>
      <w:r>
        <w:rPr>
          <w:rFonts w:ascii="Times New Roman" w:eastAsia="Times New Roman" w:hAnsi="Times New Roman" w:cs="Times New Roman"/>
          <w:sz w:val="24"/>
        </w:rPr>
        <w:tab/>
        <w:t xml:space="preserve"> 9. 9. 2021</w:t>
      </w:r>
    </w:p>
    <w:sectPr w:rsidR="00716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07D4"/>
    <w:multiLevelType w:val="multilevel"/>
    <w:tmpl w:val="FCFE3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644FC5"/>
    <w:multiLevelType w:val="multilevel"/>
    <w:tmpl w:val="E77AC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8D31F7"/>
    <w:multiLevelType w:val="multilevel"/>
    <w:tmpl w:val="2F448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2F6A6C"/>
    <w:multiLevelType w:val="multilevel"/>
    <w:tmpl w:val="08AC1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64E7B"/>
    <w:multiLevelType w:val="multilevel"/>
    <w:tmpl w:val="1ADCE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F13DD2"/>
    <w:multiLevelType w:val="multilevel"/>
    <w:tmpl w:val="B9685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4A"/>
    <w:rsid w:val="00716C12"/>
    <w:rsid w:val="008B7437"/>
    <w:rsid w:val="00932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E411"/>
  <w15:docId w15:val="{F50C3D4E-1860-46D0-9210-FCACE95E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16C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enkova@zsamsvysokychlumec.cz"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8D47E1F539B54697B63484745A995C" ma:contentTypeVersion="9" ma:contentTypeDescription="Vytvoří nový dokument" ma:contentTypeScope="" ma:versionID="fa6eda1332218820db221e49ccfa9dca">
  <xsd:schema xmlns:xsd="http://www.w3.org/2001/XMLSchema" xmlns:xs="http://www.w3.org/2001/XMLSchema" xmlns:p="http://schemas.microsoft.com/office/2006/metadata/properties" xmlns:ns2="c3c6b75a-c86d-41d0-9107-1ac32e26a2e7" targetNamespace="http://schemas.microsoft.com/office/2006/metadata/properties" ma:root="true" ma:fieldsID="9da44f065190b4c4ec5f0590ab72d9ed" ns2:_="">
    <xsd:import namespace="c3c6b75a-c86d-41d0-9107-1ac32e26a2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6b75a-c86d-41d0-9107-1ac32e26a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3B508-1C07-4BCC-A1CA-D55D184E4809}"/>
</file>

<file path=customXml/itemProps2.xml><?xml version="1.0" encoding="utf-8"?>
<ds:datastoreItem xmlns:ds="http://schemas.openxmlformats.org/officeDocument/2006/customXml" ds:itemID="{1A4D56EB-D1AC-4640-8391-47E9D9BB4DCF}"/>
</file>

<file path=customXml/itemProps3.xml><?xml version="1.0" encoding="utf-8"?>
<ds:datastoreItem xmlns:ds="http://schemas.openxmlformats.org/officeDocument/2006/customXml" ds:itemID="{0354D771-7FAA-4398-B762-B1A470213E95}"/>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6204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2021-09-20T11:36:00Z</cp:lastPrinted>
  <dcterms:created xsi:type="dcterms:W3CDTF">2021-09-20T11:38:00Z</dcterms:created>
  <dcterms:modified xsi:type="dcterms:W3CDTF">2021-09-20T11:38:00Z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0x0101000C8D47E1F539B54697B63484745A995C</vt:lpwstr>
  </property>
</Properties>
</file>